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367" w:rsidRPr="00107C47" w:rsidRDefault="00490367" w:rsidP="00490367">
      <w:pPr>
        <w:jc w:val="center"/>
        <w:rPr>
          <w:rFonts w:ascii="Arial Unicode MS" w:eastAsia="华文仿宋" w:hAnsi="Arial Unicode MS"/>
          <w:b/>
          <w:color w:val="000000"/>
          <w:sz w:val="36"/>
          <w:szCs w:val="36"/>
          <w:u w:color="000000"/>
        </w:rPr>
      </w:pPr>
      <w:r>
        <w:rPr>
          <w:rFonts w:ascii="Arial Unicode MS" w:eastAsia="华文仿宋" w:hAnsi="Arial Unicode MS" w:hint="eastAsia"/>
          <w:b/>
          <w:color w:val="000000"/>
          <w:sz w:val="36"/>
          <w:szCs w:val="36"/>
          <w:u w:color="000000"/>
        </w:rPr>
        <w:t>“</w:t>
      </w:r>
      <w:r w:rsidRPr="00107C47">
        <w:rPr>
          <w:rFonts w:ascii="Arial Unicode MS" w:eastAsia="华文仿宋" w:hAnsi="Arial Unicode MS" w:hint="eastAsia"/>
          <w:b/>
          <w:color w:val="000000"/>
          <w:sz w:val="36"/>
          <w:szCs w:val="36"/>
          <w:u w:color="000000"/>
        </w:rPr>
        <w:t>扣好人生第一粒扣子</w:t>
      </w:r>
      <w:r>
        <w:rPr>
          <w:rFonts w:ascii="Arial Unicode MS" w:eastAsia="华文仿宋" w:hAnsi="Arial Unicode MS" w:hint="eastAsia"/>
          <w:b/>
          <w:color w:val="000000"/>
          <w:sz w:val="36"/>
          <w:szCs w:val="36"/>
          <w:u w:color="000000"/>
        </w:rPr>
        <w:t>”主题教育活动</w:t>
      </w:r>
    </w:p>
    <w:p w:rsidR="00490367" w:rsidRPr="00107C47" w:rsidRDefault="00490367" w:rsidP="00490367">
      <w:pPr>
        <w:jc w:val="center"/>
        <w:rPr>
          <w:rFonts w:ascii="Arial Unicode MS" w:eastAsia="华文仿宋" w:hAnsi="Arial Unicode MS"/>
          <w:b/>
          <w:color w:val="000000"/>
          <w:sz w:val="36"/>
          <w:szCs w:val="36"/>
          <w:u w:color="000000"/>
        </w:rPr>
      </w:pPr>
      <w:r w:rsidRPr="00107C47">
        <w:rPr>
          <w:rFonts w:ascii="Arial Unicode MS" w:eastAsia="华文仿宋" w:hAnsi="Arial Unicode MS" w:hint="eastAsia"/>
          <w:b/>
          <w:color w:val="000000"/>
          <w:sz w:val="36"/>
          <w:szCs w:val="36"/>
          <w:u w:color="000000"/>
        </w:rPr>
        <w:t>活动报名和成果上传指引</w:t>
      </w:r>
    </w:p>
    <w:p w:rsidR="00490367" w:rsidRPr="00792EF2" w:rsidRDefault="00490367" w:rsidP="00490367">
      <w:pPr>
        <w:rPr>
          <w:rFonts w:ascii="仿宋" w:eastAsia="仿宋" w:hAnsi="仿宋" w:cs="方正北魏楷书简体"/>
          <w:color w:val="000000"/>
          <w:sz w:val="28"/>
          <w:szCs w:val="28"/>
        </w:rPr>
      </w:pPr>
    </w:p>
    <w:p w:rsidR="00490367" w:rsidRPr="000A6135" w:rsidRDefault="00490367" w:rsidP="00490367">
      <w:pPr>
        <w:spacing w:line="52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0A6135">
        <w:rPr>
          <w:rFonts w:ascii="仿宋_GB2312" w:eastAsia="仿宋_GB2312" w:hAnsi="仿宋" w:hint="eastAsia"/>
          <w:sz w:val="28"/>
          <w:szCs w:val="28"/>
        </w:rPr>
        <w:t>为更好地报名参与和展示“扣好人生第一粒扣子”</w:t>
      </w:r>
      <w:r w:rsidRPr="00703CF3">
        <w:rPr>
          <w:rFonts w:ascii="宋体" w:hAnsi="宋体" w:hint="eastAsia"/>
          <w:sz w:val="28"/>
          <w:szCs w:val="28"/>
        </w:rPr>
        <w:t>——</w:t>
      </w:r>
      <w:r w:rsidRPr="000A6135">
        <w:rPr>
          <w:rFonts w:ascii="仿宋_GB2312" w:eastAsia="仿宋_GB2312" w:hAnsi="仿宋" w:hint="eastAsia"/>
          <w:sz w:val="28"/>
          <w:szCs w:val="28"/>
        </w:rPr>
        <w:t>广东省培育和践行社会主义核心价值观主题教育活动相关成果，主题教育网和“扣子”移动客户端均设立了报名及成果上传窗口。</w:t>
      </w:r>
      <w:r>
        <w:rPr>
          <w:rFonts w:ascii="仿宋_GB2312" w:eastAsia="仿宋_GB2312" w:hAnsi="仿宋" w:hint="eastAsia"/>
          <w:sz w:val="28"/>
          <w:szCs w:val="28"/>
        </w:rPr>
        <w:t>具体指引如下：</w:t>
      </w:r>
    </w:p>
    <w:p w:rsidR="00490367" w:rsidRDefault="00490367" w:rsidP="00490367">
      <w:pPr>
        <w:spacing w:line="520" w:lineRule="exact"/>
        <w:ind w:firstLineChars="200" w:firstLine="562"/>
        <w:rPr>
          <w:rFonts w:ascii="仿宋_GB2312" w:eastAsia="仿宋_GB2312" w:hAnsi="华文仿宋"/>
          <w:b/>
          <w:sz w:val="28"/>
          <w:szCs w:val="20"/>
        </w:rPr>
      </w:pPr>
    </w:p>
    <w:p w:rsidR="00490367" w:rsidRPr="00FB7A73" w:rsidRDefault="00490367" w:rsidP="00490367">
      <w:pPr>
        <w:spacing w:line="520" w:lineRule="exact"/>
        <w:ind w:firstLineChars="200" w:firstLine="562"/>
        <w:rPr>
          <w:rFonts w:ascii="仿宋_GB2312" w:eastAsia="仿宋_GB2312" w:hAnsi="华文仿宋"/>
          <w:b/>
          <w:sz w:val="28"/>
          <w:szCs w:val="20"/>
        </w:rPr>
      </w:pPr>
      <w:r w:rsidRPr="00FB7A73">
        <w:rPr>
          <w:rFonts w:ascii="仿宋_GB2312" w:eastAsia="仿宋_GB2312" w:hAnsi="华文仿宋" w:hint="eastAsia"/>
          <w:b/>
          <w:sz w:val="28"/>
          <w:szCs w:val="20"/>
        </w:rPr>
        <w:t>一、报名参赛</w:t>
      </w:r>
    </w:p>
    <w:p w:rsidR="00490367" w:rsidRDefault="00490367" w:rsidP="00490367">
      <w:pPr>
        <w:spacing w:line="520" w:lineRule="exact"/>
        <w:ind w:firstLineChars="200" w:firstLine="560"/>
        <w:rPr>
          <w:rFonts w:ascii="仿宋_GB2312" w:eastAsia="仿宋_GB2312" w:hAnsi="华文仿宋"/>
          <w:sz w:val="28"/>
          <w:szCs w:val="28"/>
        </w:rPr>
      </w:pPr>
      <w:r w:rsidRPr="000A6135">
        <w:rPr>
          <w:rFonts w:ascii="仿宋_GB2312" w:eastAsia="仿宋_GB2312" w:hAnsi="华文仿宋" w:hint="eastAsia"/>
          <w:sz w:val="28"/>
          <w:szCs w:val="20"/>
        </w:rPr>
        <w:t>本次活动</w:t>
      </w:r>
      <w:r>
        <w:rPr>
          <w:rFonts w:ascii="仿宋_GB2312" w:eastAsia="仿宋_GB2312" w:hAnsi="华文仿宋" w:hint="eastAsia"/>
          <w:sz w:val="28"/>
          <w:szCs w:val="20"/>
        </w:rPr>
        <w:t>包括中小学生（含中职学生）参与的征文比赛，全部活动形式均</w:t>
      </w:r>
      <w:r w:rsidRPr="000A6135">
        <w:rPr>
          <w:rFonts w:ascii="仿宋_GB2312" w:eastAsia="仿宋_GB2312" w:hAnsi="华文仿宋" w:hint="eastAsia"/>
          <w:sz w:val="28"/>
          <w:szCs w:val="20"/>
        </w:rPr>
        <w:t>采用网上报名方式，由各</w:t>
      </w:r>
      <w:r>
        <w:rPr>
          <w:rFonts w:ascii="仿宋_GB2312" w:eastAsia="仿宋_GB2312" w:hAnsi="华文仿宋" w:hint="eastAsia"/>
          <w:sz w:val="28"/>
          <w:szCs w:val="20"/>
        </w:rPr>
        <w:t>地市教育局或各</w:t>
      </w:r>
      <w:r w:rsidRPr="000A6135">
        <w:rPr>
          <w:rFonts w:ascii="仿宋_GB2312" w:eastAsia="仿宋_GB2312" w:hAnsi="华文仿宋" w:hint="eastAsia"/>
          <w:sz w:val="28"/>
          <w:szCs w:val="20"/>
        </w:rPr>
        <w:t>学校确定参赛</w:t>
      </w:r>
      <w:r>
        <w:rPr>
          <w:rFonts w:ascii="仿宋_GB2312" w:eastAsia="仿宋_GB2312" w:hAnsi="华文仿宋" w:hint="eastAsia"/>
          <w:sz w:val="28"/>
          <w:szCs w:val="20"/>
        </w:rPr>
        <w:t>者人</w:t>
      </w:r>
      <w:r w:rsidRPr="000A6135">
        <w:rPr>
          <w:rFonts w:ascii="仿宋_GB2312" w:eastAsia="仿宋_GB2312" w:hAnsi="华文仿宋" w:hint="eastAsia"/>
          <w:sz w:val="28"/>
          <w:szCs w:val="20"/>
        </w:rPr>
        <w:t>选</w:t>
      </w:r>
      <w:r>
        <w:rPr>
          <w:rFonts w:ascii="仿宋_GB2312" w:eastAsia="仿宋_GB2312" w:hAnsi="华文仿宋" w:hint="eastAsia"/>
          <w:sz w:val="28"/>
          <w:szCs w:val="20"/>
        </w:rPr>
        <w:t>后由参赛者自行登录</w:t>
      </w:r>
      <w:r>
        <w:rPr>
          <w:rFonts w:ascii="仿宋_GB2312" w:eastAsia="仿宋_GB2312" w:hAnsi="华文仿宋" w:hint="eastAsia"/>
          <w:sz w:val="28"/>
          <w:szCs w:val="28"/>
        </w:rPr>
        <w:t>“主题教育平台</w:t>
      </w:r>
      <w:r w:rsidRPr="000A6135">
        <w:rPr>
          <w:rFonts w:ascii="仿宋_GB2312" w:eastAsia="仿宋_GB2312" w:hAnsi="华文仿宋" w:hint="eastAsia"/>
          <w:sz w:val="28"/>
          <w:szCs w:val="28"/>
        </w:rPr>
        <w:t>”（http://www.nfztjy.com/）或“扣子”移动客户端（</w:t>
      </w:r>
      <w:hyperlink r:id="rId6" w:history="1">
        <w:r w:rsidRPr="000A6135">
          <w:rPr>
            <w:rStyle w:val="a5"/>
            <w:rFonts w:ascii="仿宋_GB2312" w:eastAsia="仿宋_GB2312" w:hAnsi="华文仿宋" w:hint="eastAsia"/>
            <w:sz w:val="28"/>
            <w:szCs w:val="28"/>
          </w:rPr>
          <w:t>http://web.cnweike.cn/dl/sao.php</w:t>
        </w:r>
      </w:hyperlink>
      <w:r w:rsidRPr="000A6135">
        <w:rPr>
          <w:rFonts w:ascii="仿宋_GB2312" w:eastAsia="仿宋_GB2312" w:hAnsi="华文仿宋" w:hint="eastAsia"/>
          <w:sz w:val="28"/>
          <w:szCs w:val="28"/>
        </w:rPr>
        <w:t>）</w:t>
      </w:r>
      <w:r>
        <w:rPr>
          <w:rFonts w:ascii="仿宋_GB2312" w:eastAsia="仿宋_GB2312" w:hAnsi="华文仿宋" w:hint="eastAsia"/>
          <w:sz w:val="28"/>
          <w:szCs w:val="28"/>
        </w:rPr>
        <w:t>选择具体参赛项目进行</w:t>
      </w:r>
      <w:r w:rsidRPr="000A6135">
        <w:rPr>
          <w:rFonts w:ascii="仿宋_GB2312" w:eastAsia="仿宋_GB2312" w:hAnsi="华文仿宋" w:hint="eastAsia"/>
          <w:sz w:val="28"/>
          <w:szCs w:val="28"/>
        </w:rPr>
        <w:t>报名。参赛者一律使用真实姓名（须与身份证姓名一致），化名、重复投稿者不予评审。</w:t>
      </w:r>
    </w:p>
    <w:p w:rsidR="00490367" w:rsidRDefault="00490367" w:rsidP="00490367">
      <w:pPr>
        <w:spacing w:line="520" w:lineRule="exact"/>
        <w:ind w:firstLineChars="200" w:firstLine="560"/>
        <w:rPr>
          <w:rFonts w:ascii="仿宋_GB2312" w:eastAsia="仿宋_GB2312" w:hAnsi="华文仿宋"/>
          <w:sz w:val="28"/>
          <w:szCs w:val="28"/>
        </w:rPr>
      </w:pPr>
      <w:r>
        <w:rPr>
          <w:rFonts w:ascii="仿宋_GB2312" w:eastAsia="仿宋_GB2312" w:hAnsi="华文仿宋" w:hint="eastAsia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1990725</wp:posOffset>
            </wp:positionH>
            <wp:positionV relativeFrom="paragraph">
              <wp:posOffset>46355</wp:posOffset>
            </wp:positionV>
            <wp:extent cx="1019175" cy="1019175"/>
            <wp:effectExtent l="19050" t="0" r="9525" b="0"/>
            <wp:wrapNone/>
            <wp:docPr id="3" name="图片 3" descr="扣子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扣子二维码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0367" w:rsidRPr="00E45E74" w:rsidRDefault="00490367" w:rsidP="00490367">
      <w:pPr>
        <w:spacing w:line="520" w:lineRule="exact"/>
        <w:ind w:firstLineChars="200" w:firstLine="560"/>
        <w:rPr>
          <w:rFonts w:ascii="楷体_GB2312" w:eastAsia="楷体_GB2312" w:hAnsi="华文仿宋"/>
          <w:sz w:val="28"/>
          <w:szCs w:val="28"/>
        </w:rPr>
      </w:pPr>
      <w:r w:rsidRPr="00E45E74">
        <w:rPr>
          <w:rFonts w:ascii="楷体_GB2312" w:eastAsia="楷体_GB2312" w:hAnsi="华文仿宋" w:hint="eastAsia"/>
          <w:sz w:val="28"/>
          <w:szCs w:val="28"/>
        </w:rPr>
        <w:t>扣子App（安卓版）</w:t>
      </w:r>
    </w:p>
    <w:p w:rsidR="00490367" w:rsidRDefault="00490367" w:rsidP="00490367">
      <w:pPr>
        <w:spacing w:line="520" w:lineRule="exact"/>
        <w:ind w:firstLineChars="200" w:firstLine="560"/>
        <w:rPr>
          <w:rFonts w:ascii="仿宋_GB2312" w:eastAsia="仿宋_GB2312" w:hAnsi="华文仿宋"/>
          <w:sz w:val="28"/>
          <w:szCs w:val="28"/>
        </w:rPr>
      </w:pPr>
    </w:p>
    <w:p w:rsidR="00490367" w:rsidRDefault="00490367" w:rsidP="00490367">
      <w:pPr>
        <w:spacing w:line="52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报名</w:t>
      </w:r>
      <w:r w:rsidRPr="000A6135">
        <w:rPr>
          <w:rFonts w:ascii="仿宋_GB2312" w:eastAsia="仿宋_GB2312" w:hAnsi="仿宋" w:hint="eastAsia"/>
          <w:sz w:val="28"/>
          <w:szCs w:val="28"/>
        </w:rPr>
        <w:t>指引如下：</w:t>
      </w:r>
      <w:r>
        <w:rPr>
          <w:rFonts w:ascii="仿宋_GB2312" w:eastAsia="仿宋_GB2312" w:hAnsi="仿宋" w:hint="eastAsia"/>
          <w:sz w:val="28"/>
          <w:szCs w:val="28"/>
        </w:rPr>
        <w:t xml:space="preserve"> </w:t>
      </w:r>
    </w:p>
    <w:p w:rsidR="00490367" w:rsidRDefault="00490367" w:rsidP="00490367">
      <w:pPr>
        <w:spacing w:line="52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1.</w:t>
      </w:r>
      <w:r w:rsidRPr="00B27F7B">
        <w:rPr>
          <w:rFonts w:ascii="仿宋_GB2312" w:eastAsia="仿宋_GB2312" w:hAnsi="仿宋" w:hint="eastAsia"/>
          <w:b/>
          <w:sz w:val="28"/>
          <w:szCs w:val="28"/>
        </w:rPr>
        <w:t>进入</w:t>
      </w:r>
      <w:r>
        <w:rPr>
          <w:rFonts w:ascii="仿宋_GB2312" w:eastAsia="仿宋_GB2312" w:hAnsi="仿宋" w:hint="eastAsia"/>
          <w:b/>
          <w:sz w:val="28"/>
          <w:szCs w:val="28"/>
        </w:rPr>
        <w:t>主题</w:t>
      </w:r>
      <w:r>
        <w:rPr>
          <w:rFonts w:ascii="仿宋_GB2312" w:eastAsia="仿宋_GB2312" w:hAnsi="仿宋"/>
          <w:b/>
          <w:sz w:val="28"/>
          <w:szCs w:val="28"/>
        </w:rPr>
        <w:t>教育官网</w:t>
      </w:r>
      <w:r>
        <w:rPr>
          <w:rFonts w:ascii="仿宋_GB2312" w:eastAsia="仿宋_GB2312" w:hAnsi="仿宋" w:hint="eastAsia"/>
          <w:b/>
          <w:sz w:val="28"/>
          <w:szCs w:val="28"/>
        </w:rPr>
        <w:t>。</w:t>
      </w:r>
      <w:r w:rsidRPr="00F551C0">
        <w:rPr>
          <w:rFonts w:ascii="仿宋_GB2312" w:eastAsia="仿宋_GB2312" w:hAnsi="仿宋" w:hint="eastAsia"/>
          <w:sz w:val="28"/>
          <w:szCs w:val="28"/>
        </w:rPr>
        <w:t>包括</w:t>
      </w:r>
      <w:r>
        <w:rPr>
          <w:rFonts w:ascii="仿宋_GB2312" w:eastAsia="仿宋_GB2312" w:hAnsi="仿宋" w:hint="eastAsia"/>
          <w:sz w:val="28"/>
          <w:szCs w:val="28"/>
        </w:rPr>
        <w:t>“主题教育平台</w:t>
      </w:r>
      <w:r w:rsidRPr="000A6135">
        <w:rPr>
          <w:rFonts w:ascii="仿宋_GB2312" w:eastAsia="仿宋_GB2312" w:hAnsi="仿宋" w:hint="eastAsia"/>
          <w:sz w:val="28"/>
          <w:szCs w:val="28"/>
        </w:rPr>
        <w:t>”或“扣子”移动客户端</w:t>
      </w:r>
      <w:r>
        <w:rPr>
          <w:rFonts w:ascii="仿宋_GB2312" w:eastAsia="仿宋_GB2312" w:hAnsi="仿宋" w:hint="eastAsia"/>
          <w:sz w:val="28"/>
          <w:szCs w:val="28"/>
        </w:rPr>
        <w:t>。</w:t>
      </w:r>
    </w:p>
    <w:p w:rsidR="00490367" w:rsidRDefault="00694BA5" w:rsidP="00490367">
      <w:pPr>
        <w:spacing w:line="520" w:lineRule="exact"/>
        <w:rPr>
          <w:rFonts w:ascii="仿宋_GB2312" w:eastAsia="仿宋_GB2312" w:hAnsi="仿宋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285750</wp:posOffset>
            </wp:positionV>
            <wp:extent cx="4152265" cy="2924175"/>
            <wp:effectExtent l="19050" t="0" r="635" b="0"/>
            <wp:wrapSquare wrapText="bothSides"/>
            <wp:docPr id="15" name="图片 14" descr="QQ图片201604071808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160407180838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52265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90367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4170045</wp:posOffset>
            </wp:positionH>
            <wp:positionV relativeFrom="paragraph">
              <wp:posOffset>193675</wp:posOffset>
            </wp:positionV>
            <wp:extent cx="1882775" cy="2755265"/>
            <wp:effectExtent l="19050" t="0" r="3175" b="0"/>
            <wp:wrapTopAndBottom/>
            <wp:docPr id="2" name="图片 2" descr="图片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图片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775" cy="2755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0367" w:rsidRDefault="00490367" w:rsidP="00490367">
      <w:pPr>
        <w:spacing w:line="520" w:lineRule="exact"/>
        <w:ind w:firstLineChars="250" w:firstLine="70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2.</w:t>
      </w:r>
      <w:r w:rsidRPr="00B27F7B">
        <w:rPr>
          <w:rFonts w:ascii="仿宋_GB2312" w:eastAsia="仿宋_GB2312" w:hAnsi="仿宋" w:hint="eastAsia"/>
          <w:b/>
          <w:sz w:val="28"/>
          <w:szCs w:val="28"/>
        </w:rPr>
        <w:t>选择参赛项目</w:t>
      </w:r>
      <w:r>
        <w:rPr>
          <w:rFonts w:ascii="仿宋_GB2312" w:eastAsia="仿宋_GB2312" w:hAnsi="仿宋" w:hint="eastAsia"/>
          <w:sz w:val="28"/>
          <w:szCs w:val="28"/>
        </w:rPr>
        <w:t>。点击“进入官网”，登录/注册</w:t>
      </w:r>
      <w:r>
        <w:rPr>
          <w:rFonts w:ascii="仿宋_GB2312" w:eastAsia="仿宋_GB2312" w:hAnsi="仿宋"/>
          <w:sz w:val="28"/>
          <w:szCs w:val="28"/>
        </w:rPr>
        <w:t>账号</w:t>
      </w:r>
      <w:r>
        <w:rPr>
          <w:rFonts w:ascii="仿宋_GB2312" w:eastAsia="仿宋_GB2312" w:hAnsi="仿宋" w:hint="eastAsia"/>
          <w:sz w:val="28"/>
          <w:szCs w:val="28"/>
        </w:rPr>
        <w:t>，注册时请</w:t>
      </w:r>
      <w:r>
        <w:rPr>
          <w:rFonts w:ascii="仿宋_GB2312" w:eastAsia="仿宋_GB2312" w:hAnsi="仿宋"/>
          <w:sz w:val="28"/>
          <w:szCs w:val="28"/>
        </w:rPr>
        <w:t>选择身份（</w:t>
      </w:r>
      <w:r>
        <w:rPr>
          <w:rFonts w:ascii="仿宋_GB2312" w:eastAsia="仿宋_GB2312" w:hAnsi="仿宋" w:hint="eastAsia"/>
          <w:sz w:val="28"/>
          <w:szCs w:val="28"/>
        </w:rPr>
        <w:t>老师/学生/家长</w:t>
      </w:r>
      <w:r>
        <w:rPr>
          <w:rFonts w:ascii="仿宋_GB2312" w:eastAsia="仿宋_GB2312" w:hAnsi="仿宋"/>
          <w:sz w:val="28"/>
          <w:szCs w:val="28"/>
        </w:rPr>
        <w:t>）</w:t>
      </w:r>
      <w:r>
        <w:rPr>
          <w:rFonts w:ascii="仿宋_GB2312" w:eastAsia="仿宋_GB2312" w:hAnsi="仿宋" w:hint="eastAsia"/>
          <w:sz w:val="28"/>
          <w:szCs w:val="28"/>
        </w:rPr>
        <w:t>。</w:t>
      </w:r>
    </w:p>
    <w:p w:rsidR="00490367" w:rsidRPr="00492E3A" w:rsidRDefault="00490367" w:rsidP="00490367">
      <w:pPr>
        <w:spacing w:line="520" w:lineRule="exact"/>
        <w:rPr>
          <w:rFonts w:ascii="仿宋_GB2312" w:eastAsia="仿宋_GB2312" w:hAnsi="仿宋"/>
          <w:szCs w:val="21"/>
        </w:rPr>
      </w:pPr>
      <w:r w:rsidRPr="00492E3A">
        <w:rPr>
          <w:rFonts w:ascii="仿宋_GB2312" w:eastAsia="仿宋_GB2312" w:hAnsi="仿宋" w:hint="eastAsia"/>
          <w:szCs w:val="21"/>
        </w:rPr>
        <w:t>（1</w:t>
      </w:r>
      <w:r w:rsidRPr="00492E3A">
        <w:rPr>
          <w:rFonts w:ascii="仿宋_GB2312" w:eastAsia="仿宋_GB2312" w:hAnsi="仿宋"/>
          <w:szCs w:val="21"/>
        </w:rPr>
        <w:t>）</w:t>
      </w:r>
      <w:r w:rsidRPr="00492E3A">
        <w:rPr>
          <w:rFonts w:ascii="仿宋_GB2312" w:eastAsia="仿宋_GB2312" w:hAnsi="仿宋" w:hint="eastAsia"/>
          <w:szCs w:val="21"/>
        </w:rPr>
        <w:t>进入</w:t>
      </w:r>
      <w:r w:rsidRPr="00492E3A">
        <w:rPr>
          <w:rFonts w:ascii="仿宋_GB2312" w:eastAsia="仿宋_GB2312" w:hAnsi="仿宋"/>
          <w:szCs w:val="21"/>
        </w:rPr>
        <w:t>官网</w:t>
      </w:r>
    </w:p>
    <w:p w:rsidR="00777A19" w:rsidRDefault="00490367">
      <w:r>
        <w:rPr>
          <w:noProof/>
        </w:rPr>
        <w:drawing>
          <wp:inline distT="0" distB="0" distL="0" distR="0">
            <wp:extent cx="5274310" cy="3122930"/>
            <wp:effectExtent l="19050" t="0" r="2540" b="0"/>
            <wp:docPr id="1" name="图片 0" descr="QQ图片201604071755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160407175554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22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0367" w:rsidRDefault="00490367"/>
    <w:p w:rsidR="00694BA5" w:rsidRDefault="00694BA5">
      <w:pPr>
        <w:rPr>
          <w:rFonts w:ascii="仿宋_GB2312" w:eastAsia="仿宋_GB2312" w:hAnsi="仿宋"/>
          <w:szCs w:val="21"/>
        </w:rPr>
      </w:pPr>
    </w:p>
    <w:p w:rsidR="00694BA5" w:rsidRDefault="00694BA5">
      <w:pPr>
        <w:rPr>
          <w:rFonts w:ascii="仿宋_GB2312" w:eastAsia="仿宋_GB2312" w:hAnsi="仿宋"/>
          <w:szCs w:val="21"/>
        </w:rPr>
      </w:pPr>
    </w:p>
    <w:p w:rsidR="00694BA5" w:rsidRDefault="00694BA5">
      <w:pPr>
        <w:rPr>
          <w:rFonts w:ascii="仿宋_GB2312" w:eastAsia="仿宋_GB2312" w:hAnsi="仿宋"/>
          <w:szCs w:val="21"/>
        </w:rPr>
      </w:pPr>
    </w:p>
    <w:p w:rsidR="00694BA5" w:rsidRDefault="00694BA5">
      <w:pPr>
        <w:rPr>
          <w:rFonts w:ascii="仿宋_GB2312" w:eastAsia="仿宋_GB2312" w:hAnsi="仿宋"/>
          <w:szCs w:val="21"/>
        </w:rPr>
      </w:pPr>
    </w:p>
    <w:p w:rsidR="00694BA5" w:rsidRDefault="00694BA5">
      <w:pPr>
        <w:rPr>
          <w:rFonts w:ascii="仿宋_GB2312" w:eastAsia="仿宋_GB2312" w:hAnsi="仿宋"/>
          <w:szCs w:val="21"/>
        </w:rPr>
      </w:pPr>
    </w:p>
    <w:p w:rsidR="00490367" w:rsidRDefault="00490367">
      <w:pPr>
        <w:rPr>
          <w:rFonts w:ascii="仿宋_GB2312" w:eastAsia="仿宋_GB2312" w:hAnsi="仿宋"/>
          <w:szCs w:val="21"/>
        </w:rPr>
      </w:pPr>
      <w:r w:rsidRPr="00492E3A">
        <w:rPr>
          <w:rFonts w:ascii="仿宋_GB2312" w:eastAsia="仿宋_GB2312" w:hAnsi="仿宋" w:hint="eastAsia"/>
          <w:szCs w:val="21"/>
        </w:rPr>
        <w:t>(</w:t>
      </w:r>
      <w:r w:rsidRPr="00492E3A">
        <w:rPr>
          <w:rFonts w:ascii="仿宋_GB2312" w:eastAsia="仿宋_GB2312" w:hAnsi="仿宋"/>
          <w:szCs w:val="21"/>
        </w:rPr>
        <w:t>2</w:t>
      </w:r>
      <w:r w:rsidRPr="00492E3A">
        <w:rPr>
          <w:rFonts w:ascii="仿宋_GB2312" w:eastAsia="仿宋_GB2312" w:hAnsi="仿宋" w:hint="eastAsia"/>
          <w:szCs w:val="21"/>
        </w:rPr>
        <w:t>)登录/注册</w:t>
      </w:r>
    </w:p>
    <w:p w:rsidR="00490367" w:rsidRDefault="00490367">
      <w:r>
        <w:rPr>
          <w:rFonts w:hint="eastAsia"/>
          <w:noProof/>
        </w:rPr>
        <w:drawing>
          <wp:inline distT="0" distB="0" distL="0" distR="0">
            <wp:extent cx="5274310" cy="3221355"/>
            <wp:effectExtent l="19050" t="0" r="2540" b="0"/>
            <wp:docPr id="11" name="图片 10" descr="QQ图片201604071803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160407180326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21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0367" w:rsidRDefault="00CC595F">
      <w:r>
        <w:rPr>
          <w:noProof/>
        </w:rPr>
        <w:drawing>
          <wp:inline distT="0" distB="0" distL="0" distR="0">
            <wp:extent cx="5274310" cy="3268980"/>
            <wp:effectExtent l="19050" t="0" r="2540" b="0"/>
            <wp:docPr id="4" name="图片 3" descr="QQ截图201604071825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截图20160407182502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6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0367" w:rsidRDefault="00490367" w:rsidP="00490367">
      <w:pPr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3.</w:t>
      </w:r>
      <w:r w:rsidRPr="00B27F7B">
        <w:rPr>
          <w:rFonts w:ascii="仿宋_GB2312" w:eastAsia="仿宋_GB2312" w:hAnsi="仿宋" w:hint="eastAsia"/>
          <w:b/>
          <w:sz w:val="28"/>
          <w:szCs w:val="28"/>
        </w:rPr>
        <w:t>在线</w:t>
      </w:r>
      <w:r w:rsidRPr="00B27F7B">
        <w:rPr>
          <w:rFonts w:ascii="仿宋_GB2312" w:eastAsia="仿宋_GB2312" w:hAnsi="仿宋"/>
          <w:b/>
          <w:sz w:val="28"/>
          <w:szCs w:val="28"/>
        </w:rPr>
        <w:t>报名</w:t>
      </w:r>
      <w:r>
        <w:rPr>
          <w:rFonts w:ascii="仿宋_GB2312" w:eastAsia="仿宋_GB2312" w:hAnsi="仿宋" w:hint="eastAsia"/>
          <w:sz w:val="28"/>
          <w:szCs w:val="28"/>
        </w:rPr>
        <w:t>。仔细</w:t>
      </w:r>
      <w:r>
        <w:rPr>
          <w:rFonts w:ascii="仿宋_GB2312" w:eastAsia="仿宋_GB2312" w:hAnsi="仿宋"/>
          <w:sz w:val="28"/>
          <w:szCs w:val="28"/>
        </w:rPr>
        <w:t>阅读</w:t>
      </w:r>
      <w:r>
        <w:rPr>
          <w:rFonts w:ascii="仿宋_GB2312" w:eastAsia="仿宋_GB2312" w:hAnsi="仿宋" w:hint="eastAsia"/>
          <w:sz w:val="28"/>
          <w:szCs w:val="28"/>
        </w:rPr>
        <w:t>活动</w:t>
      </w:r>
      <w:r>
        <w:rPr>
          <w:rFonts w:ascii="仿宋_GB2312" w:eastAsia="仿宋_GB2312" w:hAnsi="仿宋"/>
          <w:sz w:val="28"/>
          <w:szCs w:val="28"/>
        </w:rPr>
        <w:t>指南</w:t>
      </w:r>
      <w:r>
        <w:rPr>
          <w:rFonts w:ascii="仿宋_GB2312" w:eastAsia="仿宋_GB2312" w:hAnsi="仿宋" w:hint="eastAsia"/>
          <w:sz w:val="28"/>
          <w:szCs w:val="28"/>
        </w:rPr>
        <w:t>相关</w:t>
      </w:r>
      <w:r>
        <w:rPr>
          <w:rFonts w:ascii="仿宋_GB2312" w:eastAsia="仿宋_GB2312" w:hAnsi="仿宋"/>
          <w:sz w:val="28"/>
          <w:szCs w:val="28"/>
        </w:rPr>
        <w:t>内容</w:t>
      </w:r>
      <w:r>
        <w:rPr>
          <w:rFonts w:ascii="仿宋_GB2312" w:eastAsia="仿宋_GB2312" w:hAnsi="仿宋" w:hint="eastAsia"/>
          <w:sz w:val="28"/>
          <w:szCs w:val="28"/>
        </w:rPr>
        <w:t>后</w:t>
      </w:r>
      <w:r>
        <w:rPr>
          <w:rFonts w:ascii="仿宋_GB2312" w:eastAsia="仿宋_GB2312" w:hAnsi="仿宋"/>
          <w:sz w:val="28"/>
          <w:szCs w:val="28"/>
        </w:rPr>
        <w:t>，在活动时间</w:t>
      </w:r>
      <w:r>
        <w:rPr>
          <w:rFonts w:ascii="仿宋_GB2312" w:eastAsia="仿宋_GB2312" w:hAnsi="仿宋" w:hint="eastAsia"/>
          <w:sz w:val="28"/>
          <w:szCs w:val="28"/>
        </w:rPr>
        <w:t>内在线</w:t>
      </w:r>
      <w:r>
        <w:rPr>
          <w:rFonts w:ascii="仿宋_GB2312" w:eastAsia="仿宋_GB2312" w:hAnsi="仿宋"/>
          <w:sz w:val="28"/>
          <w:szCs w:val="28"/>
        </w:rPr>
        <w:t>报名，</w:t>
      </w:r>
      <w:r>
        <w:rPr>
          <w:rFonts w:ascii="仿宋_GB2312" w:eastAsia="仿宋_GB2312" w:hAnsi="仿宋" w:hint="eastAsia"/>
          <w:sz w:val="28"/>
          <w:szCs w:val="28"/>
        </w:rPr>
        <w:t>须填写参赛者真实信息，确认后</w:t>
      </w:r>
      <w:r>
        <w:rPr>
          <w:rFonts w:ascii="仿宋_GB2312" w:eastAsia="仿宋_GB2312" w:hAnsi="仿宋"/>
          <w:sz w:val="28"/>
          <w:szCs w:val="28"/>
        </w:rPr>
        <w:t>提交</w:t>
      </w:r>
      <w:r>
        <w:rPr>
          <w:rFonts w:ascii="仿宋_GB2312" w:eastAsia="仿宋_GB2312" w:hAnsi="仿宋" w:hint="eastAsia"/>
          <w:sz w:val="28"/>
          <w:szCs w:val="28"/>
        </w:rPr>
        <w:t>。</w:t>
      </w:r>
    </w:p>
    <w:p w:rsidR="00490367" w:rsidRDefault="00490367"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-171450</wp:posOffset>
            </wp:positionH>
            <wp:positionV relativeFrom="paragraph">
              <wp:posOffset>3438525</wp:posOffset>
            </wp:positionV>
            <wp:extent cx="5543550" cy="3629025"/>
            <wp:effectExtent l="19050" t="0" r="0" b="0"/>
            <wp:wrapTopAndBottom/>
            <wp:docPr id="14" name="图片 9" descr="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3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362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5274310" cy="3225800"/>
            <wp:effectExtent l="19050" t="0" r="2540" b="0"/>
            <wp:docPr id="13" name="图片 12" descr="QQ图片201604071805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160407180544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2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0367" w:rsidRPr="003F7CDF" w:rsidRDefault="00490367" w:rsidP="00490367">
      <w:pPr>
        <w:spacing w:line="52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4</w:t>
      </w:r>
      <w:r>
        <w:rPr>
          <w:rFonts w:ascii="仿宋_GB2312" w:eastAsia="仿宋_GB2312" w:hAnsi="仿宋" w:hint="eastAsia"/>
          <w:sz w:val="28"/>
          <w:szCs w:val="28"/>
        </w:rPr>
        <w:t>.</w:t>
      </w:r>
      <w:r w:rsidRPr="00B27F7B">
        <w:rPr>
          <w:rFonts w:ascii="仿宋_GB2312" w:eastAsia="仿宋_GB2312" w:hAnsi="仿宋" w:hint="eastAsia"/>
          <w:b/>
          <w:sz w:val="28"/>
          <w:szCs w:val="28"/>
        </w:rPr>
        <w:t>报名审核</w:t>
      </w:r>
      <w:r>
        <w:rPr>
          <w:rFonts w:ascii="仿宋_GB2312" w:eastAsia="仿宋_GB2312" w:hAnsi="仿宋" w:hint="eastAsia"/>
          <w:b/>
          <w:sz w:val="28"/>
          <w:szCs w:val="28"/>
        </w:rPr>
        <w:t>。</w:t>
      </w:r>
      <w:r>
        <w:rPr>
          <w:rFonts w:ascii="仿宋_GB2312" w:eastAsia="仿宋_GB2312" w:hAnsi="仿宋" w:hint="eastAsia"/>
          <w:sz w:val="28"/>
          <w:szCs w:val="28"/>
        </w:rPr>
        <w:t>报名</w:t>
      </w:r>
      <w:r>
        <w:rPr>
          <w:rFonts w:ascii="仿宋_GB2312" w:eastAsia="仿宋_GB2312" w:hAnsi="仿宋"/>
          <w:sz w:val="28"/>
          <w:szCs w:val="28"/>
        </w:rPr>
        <w:t>信息提交</w:t>
      </w:r>
      <w:r>
        <w:rPr>
          <w:rFonts w:ascii="仿宋_GB2312" w:eastAsia="仿宋_GB2312" w:hAnsi="仿宋" w:hint="eastAsia"/>
          <w:sz w:val="28"/>
          <w:szCs w:val="28"/>
        </w:rPr>
        <w:t>后</w:t>
      </w:r>
      <w:r>
        <w:rPr>
          <w:rFonts w:ascii="仿宋_GB2312" w:eastAsia="仿宋_GB2312" w:hAnsi="仿宋"/>
          <w:sz w:val="28"/>
          <w:szCs w:val="28"/>
        </w:rPr>
        <w:t>，</w:t>
      </w:r>
      <w:r>
        <w:rPr>
          <w:rFonts w:ascii="仿宋_GB2312" w:eastAsia="仿宋_GB2312" w:hAnsi="仿宋" w:hint="eastAsia"/>
          <w:sz w:val="28"/>
          <w:szCs w:val="28"/>
        </w:rPr>
        <w:t>48小时内公布</w:t>
      </w:r>
      <w:r>
        <w:rPr>
          <w:rFonts w:ascii="仿宋_GB2312" w:eastAsia="仿宋_GB2312" w:hAnsi="仿宋"/>
          <w:sz w:val="28"/>
          <w:szCs w:val="28"/>
        </w:rPr>
        <w:t>审核结果，</w:t>
      </w:r>
      <w:r>
        <w:rPr>
          <w:rFonts w:ascii="仿宋_GB2312" w:eastAsia="仿宋_GB2312" w:hAnsi="仿宋" w:hint="eastAsia"/>
          <w:sz w:val="28"/>
          <w:szCs w:val="28"/>
        </w:rPr>
        <w:t>若</w:t>
      </w:r>
      <w:r>
        <w:rPr>
          <w:rFonts w:ascii="仿宋_GB2312" w:eastAsia="仿宋_GB2312" w:hAnsi="仿宋"/>
          <w:sz w:val="28"/>
          <w:szCs w:val="28"/>
        </w:rPr>
        <w:t>审核不通过</w:t>
      </w:r>
      <w:r>
        <w:rPr>
          <w:rFonts w:ascii="仿宋_GB2312" w:eastAsia="仿宋_GB2312" w:hAnsi="仿宋" w:hint="eastAsia"/>
          <w:sz w:val="28"/>
          <w:szCs w:val="28"/>
        </w:rPr>
        <w:t>，需要重新</w:t>
      </w:r>
      <w:r>
        <w:rPr>
          <w:rFonts w:ascii="仿宋_GB2312" w:eastAsia="仿宋_GB2312" w:hAnsi="仿宋"/>
          <w:sz w:val="28"/>
          <w:szCs w:val="28"/>
        </w:rPr>
        <w:t>报名</w:t>
      </w:r>
      <w:r>
        <w:rPr>
          <w:rFonts w:ascii="仿宋_GB2312" w:eastAsia="仿宋_GB2312" w:hAnsi="仿宋" w:hint="eastAsia"/>
          <w:sz w:val="28"/>
          <w:szCs w:val="28"/>
        </w:rPr>
        <w:t>。</w:t>
      </w:r>
    </w:p>
    <w:p w:rsidR="00490367" w:rsidRPr="005A3FC9" w:rsidRDefault="00490367" w:rsidP="00490367">
      <w:pPr>
        <w:spacing w:line="520" w:lineRule="exact"/>
        <w:ind w:firstLineChars="200" w:firstLine="560"/>
        <w:rPr>
          <w:rFonts w:ascii="仿宋_GB2312" w:eastAsia="仿宋_GB2312" w:hAnsi="华文仿宋"/>
          <w:sz w:val="28"/>
          <w:szCs w:val="28"/>
        </w:rPr>
      </w:pPr>
      <w:r>
        <w:rPr>
          <w:rFonts w:ascii="仿宋_GB2312" w:eastAsia="仿宋_GB2312" w:hAnsi="华文仿宋"/>
          <w:sz w:val="28"/>
          <w:szCs w:val="28"/>
        </w:rPr>
        <w:t>5</w:t>
      </w:r>
      <w:r>
        <w:rPr>
          <w:rFonts w:ascii="仿宋_GB2312" w:eastAsia="仿宋_GB2312" w:hAnsi="华文仿宋" w:hint="eastAsia"/>
          <w:sz w:val="28"/>
          <w:szCs w:val="28"/>
        </w:rPr>
        <w:t>.</w:t>
      </w:r>
      <w:r w:rsidRPr="00763DD5">
        <w:rPr>
          <w:rFonts w:ascii="仿宋_GB2312" w:eastAsia="仿宋_GB2312" w:hAnsi="华文仿宋" w:hint="eastAsia"/>
          <w:b/>
          <w:sz w:val="28"/>
          <w:szCs w:val="28"/>
        </w:rPr>
        <w:t>审核</w:t>
      </w:r>
      <w:r w:rsidRPr="00763DD5">
        <w:rPr>
          <w:rFonts w:ascii="仿宋_GB2312" w:eastAsia="仿宋_GB2312" w:hAnsi="华文仿宋"/>
          <w:b/>
          <w:sz w:val="28"/>
          <w:szCs w:val="28"/>
        </w:rPr>
        <w:t>通过</w:t>
      </w:r>
      <w:r>
        <w:rPr>
          <w:rFonts w:ascii="仿宋_GB2312" w:eastAsia="仿宋_GB2312" w:hAnsi="华文仿宋" w:hint="eastAsia"/>
          <w:sz w:val="28"/>
          <w:szCs w:val="28"/>
        </w:rPr>
        <w:t>。报名</w:t>
      </w:r>
      <w:r>
        <w:rPr>
          <w:rFonts w:ascii="仿宋_GB2312" w:eastAsia="仿宋_GB2312" w:hAnsi="华文仿宋"/>
          <w:sz w:val="28"/>
          <w:szCs w:val="28"/>
        </w:rPr>
        <w:t>审核通过</w:t>
      </w:r>
      <w:r>
        <w:rPr>
          <w:rFonts w:ascii="仿宋_GB2312" w:eastAsia="仿宋_GB2312" w:hAnsi="华文仿宋" w:hint="eastAsia"/>
          <w:sz w:val="28"/>
          <w:szCs w:val="28"/>
        </w:rPr>
        <w:t>后</w:t>
      </w:r>
      <w:r>
        <w:rPr>
          <w:rFonts w:ascii="仿宋_GB2312" w:eastAsia="仿宋_GB2312" w:hAnsi="华文仿宋"/>
          <w:sz w:val="28"/>
          <w:szCs w:val="28"/>
        </w:rPr>
        <w:t>，</w:t>
      </w:r>
      <w:r>
        <w:rPr>
          <w:rFonts w:ascii="仿宋_GB2312" w:eastAsia="仿宋_GB2312" w:hAnsi="仿宋" w:hint="eastAsia"/>
          <w:sz w:val="28"/>
          <w:szCs w:val="28"/>
        </w:rPr>
        <w:t>参赛者即可进行作品创作并在线</w:t>
      </w:r>
      <w:r>
        <w:rPr>
          <w:rFonts w:ascii="仿宋_GB2312" w:eastAsia="仿宋_GB2312" w:hAnsi="仿宋"/>
          <w:sz w:val="28"/>
          <w:szCs w:val="28"/>
        </w:rPr>
        <w:t>上传作品。</w:t>
      </w:r>
    </w:p>
    <w:p w:rsidR="00490367" w:rsidRDefault="00490367" w:rsidP="00490367">
      <w:pPr>
        <w:spacing w:line="520" w:lineRule="exact"/>
        <w:ind w:firstLineChars="200" w:firstLine="562"/>
        <w:rPr>
          <w:rFonts w:ascii="仿宋_GB2312" w:eastAsia="仿宋_GB2312" w:hAnsi="仿宋"/>
          <w:b/>
          <w:sz w:val="28"/>
          <w:szCs w:val="28"/>
        </w:rPr>
      </w:pPr>
    </w:p>
    <w:p w:rsidR="00490367" w:rsidRPr="00FB7A73" w:rsidRDefault="00490367" w:rsidP="00490367">
      <w:pPr>
        <w:spacing w:line="520" w:lineRule="exact"/>
        <w:ind w:firstLineChars="200" w:firstLine="562"/>
        <w:rPr>
          <w:rFonts w:ascii="仿宋_GB2312" w:eastAsia="仿宋_GB2312" w:hAnsi="仿宋"/>
          <w:b/>
          <w:sz w:val="28"/>
          <w:szCs w:val="28"/>
        </w:rPr>
      </w:pPr>
      <w:r w:rsidRPr="00FB7A73">
        <w:rPr>
          <w:rFonts w:ascii="仿宋_GB2312" w:eastAsia="仿宋_GB2312" w:hAnsi="仿宋" w:hint="eastAsia"/>
          <w:b/>
          <w:sz w:val="28"/>
          <w:szCs w:val="28"/>
        </w:rPr>
        <w:lastRenderedPageBreak/>
        <w:t>二、参赛作品上传</w:t>
      </w:r>
    </w:p>
    <w:p w:rsidR="00490367" w:rsidRDefault="00490367" w:rsidP="00490367">
      <w:pPr>
        <w:spacing w:line="520" w:lineRule="exact"/>
        <w:ind w:firstLineChars="200" w:firstLine="560"/>
        <w:rPr>
          <w:rFonts w:ascii="仿宋_GB2312" w:eastAsia="仿宋_GB2312" w:hAnsi="华文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参赛作品创作完成后，由参赛者自行</w:t>
      </w:r>
      <w:r>
        <w:rPr>
          <w:rFonts w:ascii="仿宋_GB2312" w:eastAsia="仿宋_GB2312" w:hAnsi="华文仿宋" w:hint="eastAsia"/>
          <w:sz w:val="28"/>
          <w:szCs w:val="20"/>
        </w:rPr>
        <w:t>登录</w:t>
      </w:r>
      <w:r>
        <w:rPr>
          <w:rFonts w:ascii="仿宋_GB2312" w:eastAsia="仿宋_GB2312" w:hAnsi="华文仿宋" w:hint="eastAsia"/>
          <w:sz w:val="28"/>
          <w:szCs w:val="28"/>
        </w:rPr>
        <w:t>“主题教育平台</w:t>
      </w:r>
      <w:r w:rsidRPr="000A6135">
        <w:rPr>
          <w:rFonts w:ascii="仿宋_GB2312" w:eastAsia="仿宋_GB2312" w:hAnsi="华文仿宋" w:hint="eastAsia"/>
          <w:sz w:val="28"/>
          <w:szCs w:val="28"/>
        </w:rPr>
        <w:t>”（http://www.nfztjy.com/）或“扣子”移动客户端（</w:t>
      </w:r>
      <w:r w:rsidRPr="00107C47">
        <w:rPr>
          <w:rFonts w:ascii="仿宋_GB2312" w:eastAsia="仿宋_GB2312" w:hAnsi="华文仿宋" w:hint="eastAsia"/>
          <w:sz w:val="28"/>
          <w:szCs w:val="28"/>
        </w:rPr>
        <w:t>http://web.cnweike.cn/dl/sao.php</w:t>
      </w:r>
      <w:r w:rsidRPr="000A6135">
        <w:rPr>
          <w:rFonts w:ascii="仿宋_GB2312" w:eastAsia="仿宋_GB2312" w:hAnsi="华文仿宋" w:hint="eastAsia"/>
          <w:sz w:val="28"/>
          <w:szCs w:val="28"/>
        </w:rPr>
        <w:t>）</w:t>
      </w:r>
      <w:r>
        <w:rPr>
          <w:rFonts w:ascii="仿宋_GB2312" w:eastAsia="仿宋_GB2312" w:hAnsi="华文仿宋" w:hint="eastAsia"/>
          <w:sz w:val="28"/>
          <w:szCs w:val="28"/>
        </w:rPr>
        <w:t>进行上传。作品格式要求如下：</w:t>
      </w:r>
    </w:p>
    <w:p w:rsidR="00490367" w:rsidRDefault="00490367" w:rsidP="00490367">
      <w:pPr>
        <w:spacing w:line="52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华文仿宋" w:hint="eastAsia"/>
          <w:sz w:val="28"/>
          <w:szCs w:val="28"/>
        </w:rPr>
        <w:t>（1）经典诵读大赛参赛作品</w:t>
      </w:r>
      <w:r>
        <w:rPr>
          <w:rFonts w:ascii="仿宋_GB2312" w:eastAsia="仿宋_GB2312" w:hAnsi="仿宋" w:hint="eastAsia"/>
          <w:sz w:val="28"/>
          <w:szCs w:val="28"/>
        </w:rPr>
        <w:t>以</w:t>
      </w:r>
      <w:r w:rsidRPr="000A6135">
        <w:rPr>
          <w:rFonts w:ascii="仿宋_GB2312" w:eastAsia="仿宋_GB2312" w:hAnsi="仿宋" w:hint="eastAsia"/>
          <w:sz w:val="28"/>
          <w:szCs w:val="28"/>
        </w:rPr>
        <w:t>视频</w:t>
      </w:r>
      <w:r>
        <w:rPr>
          <w:rFonts w:ascii="仿宋_GB2312" w:eastAsia="仿宋_GB2312" w:hAnsi="仿宋" w:hint="eastAsia"/>
          <w:sz w:val="28"/>
          <w:szCs w:val="28"/>
        </w:rPr>
        <w:t>形式（</w:t>
      </w:r>
      <w:r w:rsidRPr="000804FD">
        <w:rPr>
          <w:rFonts w:ascii="仿宋_GB2312" w:eastAsia="仿宋_GB2312" w:hAnsi="仿宋" w:hint="eastAsia"/>
          <w:sz w:val="28"/>
          <w:szCs w:val="28"/>
        </w:rPr>
        <w:t>格式为MPEG、AVI或RM格式，清晰度720P</w:t>
      </w:r>
      <w:r>
        <w:rPr>
          <w:rFonts w:ascii="仿宋_GB2312" w:eastAsia="仿宋_GB2312" w:hAnsi="仿宋" w:hint="eastAsia"/>
          <w:sz w:val="28"/>
          <w:szCs w:val="28"/>
        </w:rPr>
        <w:t>以上）上传；</w:t>
      </w:r>
    </w:p>
    <w:p w:rsidR="00490367" w:rsidRDefault="00490367" w:rsidP="00490367">
      <w:pPr>
        <w:spacing w:line="52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（2）征文大赛参赛作品以word文档形式上传。</w:t>
      </w:r>
    </w:p>
    <w:p w:rsidR="00490367" w:rsidRDefault="00490367" w:rsidP="00490367">
      <w:pPr>
        <w:spacing w:line="52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0A6135">
        <w:rPr>
          <w:rFonts w:ascii="仿宋_GB2312" w:eastAsia="仿宋_GB2312" w:hAnsi="仿宋" w:hint="eastAsia"/>
          <w:sz w:val="28"/>
          <w:szCs w:val="28"/>
        </w:rPr>
        <w:t>具体指引如下：</w:t>
      </w:r>
    </w:p>
    <w:p w:rsidR="00490367" w:rsidRPr="008411CD" w:rsidRDefault="00490367" w:rsidP="00490367">
      <w:pPr>
        <w:spacing w:line="52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0A6135">
        <w:rPr>
          <w:rFonts w:ascii="仿宋_GB2312" w:eastAsia="仿宋_GB2312" w:hAnsi="仿宋" w:hint="eastAsia"/>
          <w:sz w:val="28"/>
          <w:szCs w:val="28"/>
        </w:rPr>
        <w:t>登录“主题教育网”或“扣子”移动客户端，选择“上传</w:t>
      </w:r>
      <w:r>
        <w:rPr>
          <w:rFonts w:ascii="仿宋_GB2312" w:eastAsia="仿宋_GB2312" w:hAnsi="仿宋" w:hint="eastAsia"/>
          <w:sz w:val="28"/>
          <w:szCs w:val="28"/>
        </w:rPr>
        <w:t>参赛</w:t>
      </w:r>
      <w:r w:rsidRPr="000A6135">
        <w:rPr>
          <w:rFonts w:ascii="仿宋_GB2312" w:eastAsia="仿宋_GB2312" w:hAnsi="仿宋" w:hint="eastAsia"/>
          <w:sz w:val="28"/>
          <w:szCs w:val="28"/>
        </w:rPr>
        <w:t>作品”，进入上传页面，选择</w:t>
      </w:r>
      <w:r>
        <w:rPr>
          <w:rFonts w:ascii="仿宋_GB2312" w:eastAsia="仿宋_GB2312" w:hAnsi="仿宋" w:hint="eastAsia"/>
          <w:sz w:val="28"/>
          <w:szCs w:val="28"/>
        </w:rPr>
        <w:t>参赛作品、填写</w:t>
      </w:r>
      <w:r>
        <w:rPr>
          <w:rFonts w:ascii="仿宋_GB2312" w:eastAsia="仿宋_GB2312" w:hAnsi="仿宋"/>
          <w:sz w:val="28"/>
          <w:szCs w:val="28"/>
        </w:rPr>
        <w:t>作品信息</w:t>
      </w:r>
      <w:r>
        <w:rPr>
          <w:rFonts w:ascii="仿宋_GB2312" w:eastAsia="仿宋_GB2312" w:hAnsi="仿宋" w:hint="eastAsia"/>
          <w:sz w:val="28"/>
          <w:szCs w:val="28"/>
        </w:rPr>
        <w:t>、添加附件，</w:t>
      </w:r>
      <w:r>
        <w:rPr>
          <w:rFonts w:ascii="仿宋_GB2312" w:eastAsia="仿宋_GB2312" w:hAnsi="仿宋"/>
          <w:sz w:val="28"/>
          <w:szCs w:val="28"/>
        </w:rPr>
        <w:t>完成后</w:t>
      </w:r>
      <w:r>
        <w:rPr>
          <w:rFonts w:ascii="仿宋_GB2312" w:eastAsia="仿宋_GB2312" w:hAnsi="仿宋" w:hint="eastAsia"/>
          <w:sz w:val="28"/>
          <w:szCs w:val="28"/>
        </w:rPr>
        <w:t>上传</w:t>
      </w:r>
      <w:r w:rsidRPr="000A6135">
        <w:rPr>
          <w:rFonts w:ascii="仿宋_GB2312" w:eastAsia="仿宋_GB2312" w:hAnsi="仿宋" w:hint="eastAsia"/>
          <w:sz w:val="28"/>
          <w:szCs w:val="28"/>
        </w:rPr>
        <w:t>。</w:t>
      </w:r>
    </w:p>
    <w:p w:rsidR="00490367" w:rsidRDefault="00490367" w:rsidP="00490367">
      <w:pPr>
        <w:spacing w:line="52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0A6135">
        <w:rPr>
          <w:rFonts w:ascii="仿宋_GB2312" w:eastAsia="仿宋_GB2312" w:hAnsi="仿宋" w:hint="eastAsia"/>
          <w:sz w:val="28"/>
          <w:szCs w:val="28"/>
        </w:rPr>
        <w:t>上传文件经过审核之后，将于24小时内发布。</w:t>
      </w:r>
    </w:p>
    <w:p w:rsidR="00490367" w:rsidRPr="00490367" w:rsidRDefault="00490367"/>
    <w:sectPr w:rsidR="00490367" w:rsidRPr="00490367" w:rsidSect="00777A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483F" w:rsidRDefault="0070483F" w:rsidP="00490367">
      <w:r>
        <w:separator/>
      </w:r>
    </w:p>
  </w:endnote>
  <w:endnote w:type="continuationSeparator" w:id="1">
    <w:p w:rsidR="0070483F" w:rsidRDefault="0070483F" w:rsidP="004903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方正北魏楷书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483F" w:rsidRDefault="0070483F" w:rsidP="00490367">
      <w:r>
        <w:separator/>
      </w:r>
    </w:p>
  </w:footnote>
  <w:footnote w:type="continuationSeparator" w:id="1">
    <w:p w:rsidR="0070483F" w:rsidRDefault="0070483F" w:rsidP="004903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0367"/>
    <w:rsid w:val="00490367"/>
    <w:rsid w:val="00694BA5"/>
    <w:rsid w:val="0070483F"/>
    <w:rsid w:val="00777A19"/>
    <w:rsid w:val="007E3528"/>
    <w:rsid w:val="008404AD"/>
    <w:rsid w:val="00CC5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3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903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9036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9036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90367"/>
    <w:rPr>
      <w:sz w:val="18"/>
      <w:szCs w:val="18"/>
    </w:rPr>
  </w:style>
  <w:style w:type="character" w:styleId="a5">
    <w:name w:val="Hyperlink"/>
    <w:rsid w:val="0049036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eb.cnweike.cn/dl/sao.php" TargetMode="External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137</Words>
  <Characters>784</Characters>
  <Application>Microsoft Office Word</Application>
  <DocSecurity>0</DocSecurity>
  <Lines>6</Lines>
  <Paragraphs>1</Paragraphs>
  <ScaleCrop>false</ScaleCrop>
  <Company>Lenovo (Beijing) Limited</Company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chensxian</dc:creator>
  <cp:keywords/>
  <dc:description/>
  <cp:lastModifiedBy>chensxian</cp:lastModifiedBy>
  <cp:revision>3</cp:revision>
  <dcterms:created xsi:type="dcterms:W3CDTF">2016-04-07T09:58:00Z</dcterms:created>
  <dcterms:modified xsi:type="dcterms:W3CDTF">2016-04-07T10:25:00Z</dcterms:modified>
</cp:coreProperties>
</file>